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DA17" w14:textId="77777777" w:rsidR="00450653" w:rsidRPr="004B4604" w:rsidRDefault="00450653" w:rsidP="00450653">
      <w:pPr>
        <w:pStyle w:val="Heading3"/>
        <w:shd w:val="clear" w:color="auto" w:fill="FFFFFF"/>
        <w:spacing w:before="0" w:beforeAutospacing="0" w:after="0"/>
        <w:rPr>
          <w:rFonts w:ascii="Arial" w:hAnsi="Arial" w:cs="Arial"/>
          <w:color w:val="3B557B"/>
          <w:sz w:val="24"/>
          <w:szCs w:val="24"/>
        </w:rPr>
      </w:pPr>
      <w:r w:rsidRPr="004B4604">
        <w:rPr>
          <w:rFonts w:ascii="Arial" w:hAnsi="Arial" w:cs="Arial"/>
          <w:color w:val="3B557B"/>
          <w:sz w:val="24"/>
          <w:szCs w:val="24"/>
        </w:rPr>
        <w:t>What’s Form 1099-NEC? </w:t>
      </w:r>
    </w:p>
    <w:p w14:paraId="4455B016" w14:textId="5FE04AB4" w:rsidR="00443EEE" w:rsidRPr="00510B1E" w:rsidRDefault="00902438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10B1E">
        <w:rPr>
          <w:rFonts w:ascii="Arial" w:eastAsia="Times New Roman" w:hAnsi="Arial" w:cs="Arial"/>
          <w:color w:val="3B557B"/>
          <w:sz w:val="24"/>
          <w:szCs w:val="24"/>
        </w:rPr>
        <w:t>Chapters are required to file Internal Revenue Service (IRS) Form 1099-NEC for each perso</w:t>
      </w:r>
      <w:r w:rsidR="002308FC" w:rsidRPr="00510B1E">
        <w:rPr>
          <w:rFonts w:ascii="Arial" w:eastAsia="Times New Roman" w:hAnsi="Arial" w:cs="Arial"/>
          <w:color w:val="3B557B"/>
          <w:sz w:val="24"/>
          <w:szCs w:val="24"/>
        </w:rPr>
        <w:t>n or non</w:t>
      </w:r>
      <w:r w:rsidRPr="00510B1E">
        <w:rPr>
          <w:rFonts w:ascii="Arial" w:eastAsia="Times New Roman" w:hAnsi="Arial" w:cs="Arial"/>
          <w:color w:val="3B557B"/>
          <w:sz w:val="24"/>
          <w:szCs w:val="24"/>
        </w:rPr>
        <w:t xml:space="preserve">-corporate entity </w:t>
      </w:r>
      <w:r w:rsidR="00450653" w:rsidRPr="00510B1E">
        <w:rPr>
          <w:rFonts w:ascii="Arial" w:eastAsia="Times New Roman" w:hAnsi="Arial" w:cs="Arial"/>
          <w:color w:val="3B557B"/>
          <w:sz w:val="24"/>
          <w:szCs w:val="24"/>
        </w:rPr>
        <w:t>to report any nonemployee compensation of $600 or more</w:t>
      </w:r>
      <w:r w:rsidR="003E0BAD">
        <w:rPr>
          <w:rFonts w:ascii="Arial" w:eastAsia="Times New Roman" w:hAnsi="Arial" w:cs="Arial"/>
          <w:color w:val="3B557B"/>
          <w:sz w:val="24"/>
          <w:szCs w:val="24"/>
        </w:rPr>
        <w:t xml:space="preserve"> for calendar year.</w:t>
      </w:r>
    </w:p>
    <w:p w14:paraId="4D85A349" w14:textId="7AFD3A37" w:rsid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 xml:space="preserve">Nonemployee compensation includes fees, commissions, prizes, awards, and any other forms of compensation for services performed by someone who isn’t classified as your employee. </w:t>
      </w:r>
    </w:p>
    <w:p w14:paraId="1AD5F5D2" w14:textId="094D3E88" w:rsidR="00450653" w:rsidRP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Common examples of nonemployees are independent contractors or attorneys you pay for legal services. </w:t>
      </w:r>
    </w:p>
    <w:p w14:paraId="1D444C03" w14:textId="0474414D" w:rsid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Generally, you’re required to file a Form 1099-NEC if you meet the following conditions: </w:t>
      </w:r>
    </w:p>
    <w:p w14:paraId="1A289774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the payment to someone who is not your employee.</w:t>
      </w:r>
    </w:p>
    <w:p w14:paraId="22470BE4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 xml:space="preserve">You made the payment for services </w:t>
      </w:r>
      <w:proofErr w:type="gramStart"/>
      <w:r w:rsidRPr="002E3BEA">
        <w:rPr>
          <w:rFonts w:ascii="Arial" w:hAnsi="Arial" w:cs="Arial"/>
          <w:color w:val="3B557B"/>
        </w:rPr>
        <w:t>in the course of</w:t>
      </w:r>
      <w:proofErr w:type="gramEnd"/>
      <w:r w:rsidRPr="002E3BEA">
        <w:rPr>
          <w:rFonts w:ascii="Arial" w:hAnsi="Arial" w:cs="Arial"/>
          <w:color w:val="3B557B"/>
        </w:rPr>
        <w:t xml:space="preserve"> your trade or business (including government agencies and nonprofit organizations).</w:t>
      </w:r>
    </w:p>
    <w:p w14:paraId="1AA00000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the payment to an individual, partnership, estate, or, in some cases, a corporation.</w:t>
      </w:r>
    </w:p>
    <w:p w14:paraId="072CAF22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payments to the payee of at least $600 during the year.</w:t>
      </w:r>
    </w:p>
    <w:p w14:paraId="7AF9E948" w14:textId="77777777" w:rsidR="002E3BEA" w:rsidRDefault="002E3BEA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</w:p>
    <w:p w14:paraId="302C7F2B" w14:textId="77777777" w:rsidR="003C10C5" w:rsidRDefault="003C10C5">
      <w:pPr>
        <w:rPr>
          <w:sz w:val="20"/>
          <w:szCs w:val="20"/>
        </w:rPr>
      </w:pPr>
    </w:p>
    <w:p w14:paraId="76E88860" w14:textId="77777777" w:rsidR="003C10C5" w:rsidRPr="003C10C5" w:rsidRDefault="003C10C5" w:rsidP="003C10C5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3C10C5">
        <w:rPr>
          <w:rFonts w:ascii="Arial" w:eastAsia="Times New Roman" w:hAnsi="Arial" w:cs="Arial"/>
          <w:color w:val="3B557B"/>
          <w:sz w:val="24"/>
          <w:szCs w:val="24"/>
        </w:rPr>
        <w:t>Examples related to our organization:</w:t>
      </w:r>
    </w:p>
    <w:p w14:paraId="08259204" w14:textId="270B5225" w:rsidR="002E3BEA" w:rsidRPr="002E3BEA" w:rsidRDefault="003C10C5" w:rsidP="00BE23EA">
      <w:pPr>
        <w:numPr>
          <w:ilvl w:val="0"/>
          <w:numId w:val="2"/>
        </w:numPr>
        <w:shd w:val="clear" w:color="auto" w:fill="FFFFFF"/>
        <w:spacing w:after="0"/>
        <w:rPr>
          <w:rFonts w:ascii="Source Sans Pro" w:hAnsi="Source Sans Pro"/>
          <w:color w:val="1B1B1B"/>
          <w:shd w:val="clear" w:color="auto" w:fill="FFFFFF"/>
        </w:rPr>
      </w:pP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The most common payments chapters make that would require filing </w:t>
      </w:r>
      <w:r w:rsidR="006F19FA" w:rsidRPr="002E3BEA">
        <w:rPr>
          <w:rFonts w:ascii="Arial" w:eastAsia="Times New Roman" w:hAnsi="Arial" w:cs="Arial"/>
          <w:color w:val="3B557B"/>
          <w:sz w:val="24"/>
          <w:szCs w:val="24"/>
        </w:rPr>
        <w:t>form</w:t>
      </w:r>
      <w:r w:rsidR="00034938"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Pr="002E3BEA">
        <w:rPr>
          <w:rFonts w:ascii="Arial" w:eastAsia="Times New Roman" w:hAnsi="Arial" w:cs="Arial"/>
          <w:color w:val="3B557B"/>
          <w:sz w:val="24"/>
          <w:szCs w:val="24"/>
        </w:rPr>
        <w:t>1099</w:t>
      </w:r>
      <w:r w:rsidR="006F19FA" w:rsidRPr="002E3BEA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are fees and expenses paid to speakers at chapter programs. </w:t>
      </w:r>
    </w:p>
    <w:p w14:paraId="785B1008" w14:textId="77777777" w:rsidR="002E3BEA" w:rsidRPr="002E3BEA" w:rsidRDefault="002E3BEA" w:rsidP="002E3BEA">
      <w:pPr>
        <w:shd w:val="clear" w:color="auto" w:fill="FFFFFF"/>
        <w:spacing w:after="0"/>
        <w:ind w:left="720"/>
        <w:rPr>
          <w:rFonts w:ascii="Source Sans Pro" w:hAnsi="Source Sans Pro"/>
          <w:color w:val="1B1B1B"/>
          <w:shd w:val="clear" w:color="auto" w:fill="FFFFFF"/>
        </w:rPr>
      </w:pPr>
    </w:p>
    <w:p w14:paraId="010FEA7E" w14:textId="588304C1" w:rsidR="002E3BEA" w:rsidRDefault="002E3BEA" w:rsidP="00BE23EA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3B557B"/>
          <w:sz w:val="24"/>
          <w:szCs w:val="24"/>
        </w:rPr>
      </w:pPr>
      <w:r w:rsidRPr="002E3BEA">
        <w:rPr>
          <w:rFonts w:ascii="Arial" w:eastAsia="Times New Roman" w:hAnsi="Arial" w:cs="Arial"/>
          <w:color w:val="3B557B"/>
          <w:sz w:val="24"/>
          <w:szCs w:val="24"/>
        </w:rPr>
        <w:t>A fee paid to a nonemployee, including an independent contractor, or travel reimbursement for which the nonemployee did not account to the payer, if the fee and reimbursement total at least $600.</w:t>
      </w:r>
    </w:p>
    <w:p w14:paraId="355A5813" w14:textId="77777777" w:rsidR="002E3BEA" w:rsidRPr="002E3BEA" w:rsidRDefault="002E3BEA" w:rsidP="002E3BEA">
      <w:pPr>
        <w:shd w:val="clear" w:color="auto" w:fill="FFFFFF"/>
        <w:spacing w:after="0"/>
        <w:rPr>
          <w:rFonts w:ascii="Arial" w:eastAsia="Times New Roman" w:hAnsi="Arial" w:cs="Arial"/>
          <w:color w:val="3B557B"/>
          <w:sz w:val="24"/>
          <w:szCs w:val="24"/>
        </w:rPr>
      </w:pPr>
    </w:p>
    <w:p w14:paraId="595CA585" w14:textId="27F1C499" w:rsidR="002E3BEA" w:rsidRPr="00450653" w:rsidRDefault="002E3BEA" w:rsidP="002E3B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Payments to nonemployee entertainers for services. </w:t>
      </w:r>
    </w:p>
    <w:p w14:paraId="7DAE548E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19F8E28C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2CC7765" w14:textId="77777777" w:rsidR="00B94023" w:rsidRDefault="00B94023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63BAEBC9" w14:textId="77777777" w:rsidR="001E350F" w:rsidRDefault="001E350F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5B0803EC" w14:textId="77777777" w:rsidR="001D2A3A" w:rsidRDefault="001D2A3A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88531F9" w14:textId="70DEFBEA" w:rsidR="00FA6A39" w:rsidRDefault="00565F53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How to Fill out Form 1099-NEC</w:t>
      </w: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tab/>
      </w:r>
    </w:p>
    <w:p w14:paraId="6B2A2027" w14:textId="520501CC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Form W-9, </w:t>
      </w:r>
      <w:r w:rsidR="00505E76" w:rsidRPr="00FA6A39">
        <w:rPr>
          <w:rFonts w:ascii="Arial" w:eastAsia="Times New Roman" w:hAnsi="Arial" w:cs="Arial"/>
          <w:color w:val="3B557B"/>
          <w:sz w:val="24"/>
          <w:szCs w:val="24"/>
        </w:rPr>
        <w:t>Request for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Taxpayer Identification Number and Certification is a one-page IRS information form that individuals and businesses use to send their taxpayer identification number to other individuals, clients, banks and other financial institutions. </w:t>
      </w:r>
    </w:p>
    <w:p w14:paraId="4A205EF8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You must obtain a form W-9 from any party the chapter is doing business with to help identify the type of business and whether a form1099-NEC is required. </w:t>
      </w:r>
    </w:p>
    <w:p w14:paraId="56E83206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The W9 will help complete Form 1099-NEC as it verifies the TAXPAYER ID or SSN number, the name of the business or person, and address. Most importantly, it serves as audit support. </w:t>
      </w:r>
    </w:p>
    <w:p w14:paraId="32E50D14" w14:textId="77777777" w:rsidR="00A53C7D" w:rsidRDefault="00A53C7D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24D3F988" w14:textId="34F194C5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>You’ll be able to gather the:</w:t>
      </w:r>
    </w:p>
    <w:p w14:paraId="731898B7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NAME OF THE PERSON AND OR BUSINESS</w:t>
      </w:r>
    </w:p>
    <w:p w14:paraId="11A79B2C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SOCIAL SECURITY NUMBER OR TAX ID NUMBER</w:t>
      </w:r>
    </w:p>
    <w:p w14:paraId="65F88FAB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ADDRESS</w:t>
      </w:r>
    </w:p>
    <w:p w14:paraId="09DAA504" w14:textId="18EAD45D" w:rsidR="00565F53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</w:rPr>
        <w:t>- TYPE OF BUSINESS TYPE</w:t>
      </w:r>
      <w:r w:rsidR="0091523B">
        <w:rPr>
          <w:rFonts w:ascii="Arial" w:eastAsia="Times New Roman" w:hAnsi="Arial" w:cs="Arial"/>
          <w:color w:val="3B557B"/>
        </w:rPr>
        <w:t xml:space="preserve"> (C-Corp, S-Corp, Partnership, etc.) </w:t>
      </w:r>
    </w:p>
    <w:p w14:paraId="2CEBF813" w14:textId="15C5AF10" w:rsidR="00565F53" w:rsidRPr="00FA6A39" w:rsidRDefault="00505E76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05E76">
        <w:rPr>
          <w:rFonts w:ascii="Arial" w:eastAsia="Times New Roman" w:hAnsi="Arial" w:cs="Arial"/>
          <w:noProof/>
          <w:color w:val="3B557B"/>
          <w:sz w:val="24"/>
          <w:szCs w:val="24"/>
        </w:rPr>
        <w:drawing>
          <wp:inline distT="0" distB="0" distL="0" distR="0" wp14:anchorId="5BD9A9BD" wp14:editId="4851A8F4">
            <wp:extent cx="5059024" cy="3571875"/>
            <wp:effectExtent l="190500" t="190500" r="199390" b="180975"/>
            <wp:docPr id="8" name="Picture 8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C5D4E2-5D9D-434B-8CF2-E4BB44D51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CDC5D4E2-5D9D-434B-8CF2-E4BB44D51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024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FDF378" w14:textId="12EA9C37" w:rsidR="00450653" w:rsidRDefault="000E6441" w:rsidP="000E6441">
      <w:pPr>
        <w:tabs>
          <w:tab w:val="left" w:pos="5412"/>
        </w:tabs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557B"/>
          <w:sz w:val="27"/>
          <w:szCs w:val="27"/>
          <w:shd w:val="clear" w:color="auto" w:fill="FFFFFF"/>
        </w:rPr>
        <w:tab/>
      </w:r>
    </w:p>
    <w:p w14:paraId="212B7AA5" w14:textId="33E70662" w:rsidR="00530309" w:rsidRDefault="00530309" w:rsidP="00530309">
      <w:pPr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Where to Get Form 1099-NEC</w:t>
      </w:r>
    </w:p>
    <w:p w14:paraId="19788DC7" w14:textId="6F3C92E8" w:rsidR="0061441D" w:rsidRPr="00A62FF6" w:rsidRDefault="00530309">
      <w:r>
        <w:rPr>
          <w:rFonts w:ascii="Arial" w:eastAsia="Times New Roman" w:hAnsi="Arial" w:cs="Arial"/>
          <w:color w:val="3B557B"/>
          <w:sz w:val="24"/>
          <w:szCs w:val="24"/>
        </w:rPr>
        <w:t>You can get 1099-NEC f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orms 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at your local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>office supply stores, directly from the IRS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hyperlink r:id="rId9" w:history="1">
        <w:r w:rsidR="00A62FF6" w:rsidRPr="00C17A11">
          <w:rPr>
            <w:rStyle w:val="Hyperlink"/>
          </w:rPr>
          <w:t>https://www.irs.gov/forms-pubs/order-products</w:t>
        </w:r>
      </w:hyperlink>
      <w:r w:rsidR="00A62FF6">
        <w:t xml:space="preserve">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, or using business tax software programs. You cannot use a form that you download from the internet for Form 1099-NEC because the red ink on Copy A is special and can’t be copied. </w:t>
      </w:r>
    </w:p>
    <w:p w14:paraId="67669C4D" w14:textId="4BB92977" w:rsidR="00CA4050" w:rsidRPr="0061441D" w:rsidRDefault="0019202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 xml:space="preserve">You must use the official form. </w:t>
      </w:r>
    </w:p>
    <w:p w14:paraId="48F72B3A" w14:textId="21893753" w:rsidR="000E6441" w:rsidRDefault="00DF5128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 w:rsidRPr="00DF5128">
        <w:rPr>
          <w:rFonts w:ascii="Arial" w:hAnsi="Arial" w:cs="Arial"/>
          <w:color w:val="3B557B"/>
          <w:sz w:val="27"/>
          <w:szCs w:val="27"/>
          <w:shd w:val="clear" w:color="auto" w:fill="FFFFFF"/>
        </w:rPr>
        <w:drawing>
          <wp:inline distT="0" distB="0" distL="0" distR="0" wp14:anchorId="281C1F4E" wp14:editId="1EAC5135">
            <wp:extent cx="5943600" cy="2858135"/>
            <wp:effectExtent l="76200" t="76200" r="133350" b="132715"/>
            <wp:docPr id="1013367833" name="Picture 1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7833" name="Picture 1" descr="A close-up of a for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81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082C6A" w14:textId="06533A06" w:rsidR="00AA7850" w:rsidRDefault="00A50AA9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How to complete Form 1099-NEC?</w:t>
      </w:r>
    </w:p>
    <w:p w14:paraId="26FCAA98" w14:textId="77777777" w:rsidR="00A50AA9" w:rsidRPr="00A50AA9" w:rsidRDefault="00A50AA9" w:rsidP="00A50AA9">
      <w:pPr>
        <w:pStyle w:val="NormalWeb"/>
        <w:spacing w:before="0" w:beforeAutospacing="0"/>
        <w:rPr>
          <w:rFonts w:ascii="Arial" w:hAnsi="Arial" w:cs="Arial"/>
          <w:color w:val="3B557B"/>
        </w:rPr>
      </w:pPr>
      <w:r w:rsidRPr="00A50AA9">
        <w:rPr>
          <w:rFonts w:ascii="Arial" w:hAnsi="Arial" w:cs="Arial"/>
          <w:color w:val="3B557B"/>
        </w:rPr>
        <w:t>Business information – Your Federal Employer ID Number (EIN), your business name and your business address.</w:t>
      </w:r>
    </w:p>
    <w:p w14:paraId="46295413" w14:textId="77777777" w:rsidR="00A50AA9" w:rsidRPr="00A50AA9" w:rsidRDefault="00A50AA9" w:rsidP="00A50AA9">
      <w:pPr>
        <w:pStyle w:val="NormalWeb"/>
        <w:spacing w:before="0" w:beforeAutospacing="0"/>
        <w:rPr>
          <w:rFonts w:ascii="Arial" w:hAnsi="Arial" w:cs="Arial"/>
          <w:color w:val="3B557B"/>
        </w:rPr>
      </w:pPr>
      <w:r w:rsidRPr="00A50AA9">
        <w:rPr>
          <w:rFonts w:ascii="Arial" w:hAnsi="Arial" w:cs="Arial"/>
          <w:color w:val="3B557B"/>
        </w:rPr>
        <w:t>Recipient's ID Number – The recipient's Social Security number or Federal Employer ID Number (EIN).</w:t>
      </w:r>
    </w:p>
    <w:p w14:paraId="21986D7C" w14:textId="503CFA28" w:rsidR="00A50AA9" w:rsidRPr="00A50AA9" w:rsidRDefault="00A50AA9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A50AA9">
        <w:rPr>
          <w:rFonts w:ascii="Arial" w:eastAsia="Times New Roman" w:hAnsi="Arial" w:cs="Arial"/>
          <w:color w:val="3B557B"/>
          <w:sz w:val="24"/>
          <w:szCs w:val="24"/>
        </w:rPr>
        <w:t>Payment Amounts – Enter nonemployee compensation amounts paid in Box 1.</w:t>
      </w:r>
    </w:p>
    <w:p w14:paraId="7C8C66A7" w14:textId="046BFA46" w:rsidR="00AA7850" w:rsidRDefault="00555ACF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re do you send Form 1099-NEC?</w:t>
      </w:r>
    </w:p>
    <w:p w14:paraId="29B2AE53" w14:textId="0FAB982C" w:rsidR="00936D6B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There are multiple copies of Form 1099-NEC you must distribute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. A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complete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Form 1096 must also be filed to the IRS. </w:t>
      </w:r>
    </w:p>
    <w:p w14:paraId="00A8D680" w14:textId="66E85D1A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A and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F</w:t>
      </w:r>
      <w:r w:rsidR="005D0E7F">
        <w:rPr>
          <w:rFonts w:ascii="Arial" w:eastAsia="Times New Roman" w:hAnsi="Arial" w:cs="Arial"/>
          <w:color w:val="3B557B"/>
          <w:sz w:val="24"/>
          <w:szCs w:val="24"/>
        </w:rPr>
        <w:t xml:space="preserve">orm 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1096 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 xml:space="preserve">(summary and transmittal form)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are to be sent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>/transmitted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 xml:space="preserve"> to t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>he IRS</w:t>
      </w:r>
    </w:p>
    <w:p w14:paraId="6839A884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1: State tax department, if applicable</w:t>
      </w:r>
    </w:p>
    <w:p w14:paraId="0702BCC1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lastRenderedPageBreak/>
        <w:t>Copy B: Independent contractor</w:t>
      </w:r>
    </w:p>
    <w:p w14:paraId="0F0FED2A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2: Independent contractor</w:t>
      </w:r>
    </w:p>
    <w:p w14:paraId="1B3A82C4" w14:textId="1A645D22" w:rsidR="00555ACF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C: Keep for business records</w:t>
      </w:r>
    </w:p>
    <w:p w14:paraId="4028EEE1" w14:textId="77777777" w:rsidR="002E3BEA" w:rsidRDefault="002E3BEA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62CEBA6" w14:textId="02137981" w:rsid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b/>
          <w:bCs/>
          <w:color w:val="3B557B"/>
          <w:sz w:val="24"/>
          <w:szCs w:val="24"/>
        </w:rPr>
        <w:t>How to fill out Form 1096:</w:t>
      </w:r>
    </w:p>
    <w:p w14:paraId="1A8DC1F3" w14:textId="71528DF6" w:rsidR="00D80330" w:rsidRPr="00D80330" w:rsidRDefault="00A00499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00499">
        <w:rPr>
          <w:rFonts w:ascii="Arial" w:eastAsia="Times New Roman" w:hAnsi="Arial" w:cs="Arial"/>
          <w:b/>
          <w:bCs/>
          <w:noProof/>
          <w:color w:val="3B557B"/>
          <w:sz w:val="24"/>
          <w:szCs w:val="24"/>
        </w:rPr>
        <w:drawing>
          <wp:inline distT="0" distB="0" distL="0" distR="0" wp14:anchorId="071D1BD1" wp14:editId="2C5A1E88">
            <wp:extent cx="5943600" cy="5619750"/>
            <wp:effectExtent l="152400" t="152400" r="361950" b="3619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1AEFDD" w14:textId="1B3F29D1" w:rsidR="00D80330" w:rsidRP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lastRenderedPageBreak/>
        <w:t>The first part, including boxes 1-5 asks you for basic information</w:t>
      </w:r>
      <w:r w:rsidR="00464573">
        <w:rPr>
          <w:rFonts w:ascii="Arial" w:eastAsia="Times New Roman" w:hAnsi="Arial" w:cs="Arial"/>
          <w:color w:val="3B557B"/>
          <w:sz w:val="24"/>
          <w:szCs w:val="24"/>
        </w:rPr>
        <w:t>. N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ame, address, contact information, employer identification number, and the total number of 1096 forms you are submitting to the IRS this year. </w:t>
      </w:r>
    </w:p>
    <w:p w14:paraId="3D4AA1D0" w14:textId="468FDA88" w:rsidR="002E3BEA" w:rsidRDefault="00D80330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t>Remember that the information you’re entering here applies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 xml:space="preserve"> to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the </w:t>
      </w:r>
      <w:r w:rsidRPr="00491445">
        <w:rPr>
          <w:rFonts w:ascii="Arial" w:eastAsia="Times New Roman" w:hAnsi="Arial" w:cs="Arial"/>
          <w:b/>
          <w:bCs/>
          <w:color w:val="3B557B"/>
          <w:sz w:val="24"/>
          <w:szCs w:val="24"/>
        </w:rPr>
        <w:t>chapter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>, not the independent contractor you’re submitting a 1099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for.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</w:p>
    <w:p w14:paraId="280AC528" w14:textId="742BC8FB" w:rsidR="00AA7850" w:rsidRDefault="00EA1FFC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>If the Chapter or Region does not have a corresponding address, f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>eel free to use</w:t>
      </w:r>
      <w:r w:rsidR="00491445">
        <w:rPr>
          <w:rFonts w:ascii="Arial" w:eastAsia="Times New Roman" w:hAnsi="Arial" w:cs="Arial"/>
          <w:color w:val="3B557B"/>
          <w:sz w:val="24"/>
          <w:szCs w:val="24"/>
        </w:rPr>
        <w:t>/list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 xml:space="preserve"> HFMA’s address</w:t>
      </w:r>
      <w:r w:rsidR="00C421BB">
        <w:rPr>
          <w:rFonts w:ascii="Arial" w:eastAsia="Times New Roman" w:hAnsi="Arial" w:cs="Arial"/>
          <w:color w:val="3B557B"/>
          <w:sz w:val="24"/>
          <w:szCs w:val="24"/>
        </w:rPr>
        <w:t xml:space="preserve">: </w:t>
      </w:r>
      <w:r w:rsidR="002E3BEA">
        <w:rPr>
          <w:rFonts w:ascii="Arial" w:eastAsia="Times New Roman" w:hAnsi="Arial" w:cs="Arial"/>
          <w:color w:val="3B557B"/>
          <w:sz w:val="24"/>
          <w:szCs w:val="24"/>
        </w:rPr>
        <w:t>2001 Butterfield Rd., Ste.1500, Downers Grove, IL 60515</w:t>
      </w:r>
    </w:p>
    <w:p w14:paraId="152405B3" w14:textId="77777777" w:rsidR="00720124" w:rsidRDefault="00720124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</w:p>
    <w:p w14:paraId="237C5BBD" w14:textId="314B1253" w:rsidR="001202AB" w:rsidRPr="004B4604" w:rsidRDefault="001202A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When are 1099 forms due? </w:t>
      </w:r>
    </w:p>
    <w:p w14:paraId="5F79BA91" w14:textId="493381A8" w:rsidR="00A62FF6" w:rsidRPr="00450653" w:rsidRDefault="001202AB" w:rsidP="001202A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B557B"/>
          <w:sz w:val="24"/>
          <w:szCs w:val="24"/>
        </w:rPr>
      </w:pPr>
      <w:r w:rsidRPr="00450653">
        <w:rPr>
          <w:rFonts w:ascii="Arial" w:eastAsia="Times New Roman" w:hAnsi="Arial" w:cs="Arial"/>
          <w:color w:val="3B557B"/>
          <w:sz w:val="24"/>
          <w:szCs w:val="24"/>
        </w:rPr>
        <w:t>Form 1099-NEC is due to both the IRS and recipients on Jan. 31</w:t>
      </w:r>
      <w:r w:rsidR="007733B7" w:rsidRPr="007733B7">
        <w:rPr>
          <w:rFonts w:ascii="Arial" w:eastAsia="Times New Roman" w:hAnsi="Arial" w:cs="Arial"/>
          <w:color w:val="3B557B"/>
          <w:sz w:val="24"/>
          <w:szCs w:val="24"/>
          <w:vertAlign w:val="superscript"/>
        </w:rPr>
        <w:t>st</w:t>
      </w:r>
      <w:r w:rsidR="007733B7">
        <w:rPr>
          <w:rFonts w:ascii="Arial" w:eastAsia="Times New Roman" w:hAnsi="Arial" w:cs="Arial"/>
          <w:color w:val="3B557B"/>
          <w:sz w:val="24"/>
          <w:szCs w:val="24"/>
        </w:rPr>
        <w:t xml:space="preserve"> of each year.</w:t>
      </w:r>
    </w:p>
    <w:p w14:paraId="2483E54A" w14:textId="37813A1A" w:rsidR="001202AB" w:rsidRDefault="001202AB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There are no filing extensions for either form.</w:t>
      </w:r>
    </w:p>
    <w:p w14:paraId="3541FE5A" w14:textId="3FC78C46" w:rsidR="00A62FF6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14F700A4" w14:textId="158C81ED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62FF6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Additional Resources: </w:t>
      </w:r>
    </w:p>
    <w:p w14:paraId="697F5E0E" w14:textId="0F8131D3" w:rsidR="000A0EE0" w:rsidRDefault="00860209" w:rsidP="001202AB">
      <w:pPr>
        <w:rPr>
          <w:rFonts w:ascii="Arial" w:eastAsia="Times New Roman" w:hAnsi="Arial" w:cs="Arial"/>
          <w:color w:val="3B557B"/>
          <w:sz w:val="24"/>
          <w:szCs w:val="24"/>
          <w:u w:val="single"/>
        </w:rPr>
      </w:pPr>
      <w:hyperlink r:id="rId12" w:history="1">
        <w:r w:rsidRPr="0040303E">
          <w:rPr>
            <w:rStyle w:val="Hyperlink"/>
            <w:rFonts w:ascii="Arial" w:eastAsia="Times New Roman" w:hAnsi="Arial" w:cs="Arial"/>
            <w:sz w:val="24"/>
            <w:szCs w:val="24"/>
          </w:rPr>
          <w:t>https://www.irs.gov/instructions/i1099mec</w:t>
        </w:r>
      </w:hyperlink>
    </w:p>
    <w:p w14:paraId="50777CBE" w14:textId="78CCFDC2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3" w:history="1">
        <w:r w:rsidRPr="00A62FF6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https://www.irs.gov/forms-pubs/about-form-1099-nec</w:t>
        </w:r>
      </w:hyperlink>
    </w:p>
    <w:p w14:paraId="6B2FFF0C" w14:textId="149E28C6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4" w:history="1">
        <w:r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https://www.irs.gov/pub/irs-pdf/f1099nec.pdf</w:t>
        </w:r>
      </w:hyperlink>
    </w:p>
    <w:p w14:paraId="0B1F2065" w14:textId="5BE6E4E5" w:rsidR="00A62FF6" w:rsidRDefault="00A62FF6" w:rsidP="001202AB">
      <w:pPr>
        <w:rPr>
          <w:rStyle w:val="Hyperlink"/>
          <w:rFonts w:ascii="Arial" w:eastAsia="Times New Roman" w:hAnsi="Arial" w:cs="Arial"/>
          <w:sz w:val="24"/>
          <w:szCs w:val="24"/>
        </w:rPr>
      </w:pPr>
      <w:hyperlink r:id="rId15" w:history="1">
        <w:r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https://www.irs.gov/forms-pubs/order-products</w:t>
        </w:r>
      </w:hyperlink>
    </w:p>
    <w:p w14:paraId="12B1C6D7" w14:textId="77777777" w:rsidR="000A0EE0" w:rsidRDefault="000A0EE0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5C4A9511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3EB93AC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8EF3DDA" w14:textId="4D24B5AD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45A93C1" w14:textId="77777777" w:rsidR="00A62FF6" w:rsidRP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F675202" w14:textId="77777777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D9C28F5" w14:textId="77777777" w:rsidR="00A62FF6" w:rsidRP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03DC1300" w14:textId="77777777" w:rsidR="00A62FF6" w:rsidRPr="00450653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0ED8853E" w14:textId="77777777" w:rsidR="001202AB" w:rsidRDefault="001202AB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23159BDC" w14:textId="0F090F88" w:rsidR="00450653" w:rsidRDefault="0045065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711C28C5" w14:textId="77777777" w:rsidR="00450653" w:rsidRDefault="00450653"/>
    <w:sectPr w:rsidR="0045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0177B"/>
    <w:multiLevelType w:val="multilevel"/>
    <w:tmpl w:val="F43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31B47"/>
    <w:multiLevelType w:val="hybridMultilevel"/>
    <w:tmpl w:val="89FC23F2"/>
    <w:lvl w:ilvl="0" w:tplc="15EEA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6C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2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4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4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867D79"/>
    <w:multiLevelType w:val="multilevel"/>
    <w:tmpl w:val="BEB0070A"/>
    <w:lvl w:ilvl="0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</w:abstractNum>
  <w:num w:numId="1" w16cid:durableId="629945248">
    <w:abstractNumId w:val="0"/>
  </w:num>
  <w:num w:numId="2" w16cid:durableId="1765035669">
    <w:abstractNumId w:val="1"/>
  </w:num>
  <w:num w:numId="3" w16cid:durableId="137850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3"/>
    <w:rsid w:val="00015498"/>
    <w:rsid w:val="00017DD0"/>
    <w:rsid w:val="00034938"/>
    <w:rsid w:val="000A0EE0"/>
    <w:rsid w:val="000E6441"/>
    <w:rsid w:val="000F04F5"/>
    <w:rsid w:val="00102F02"/>
    <w:rsid w:val="001202AB"/>
    <w:rsid w:val="0012343C"/>
    <w:rsid w:val="00143724"/>
    <w:rsid w:val="00192023"/>
    <w:rsid w:val="001D2A3A"/>
    <w:rsid w:val="001E350F"/>
    <w:rsid w:val="001E455C"/>
    <w:rsid w:val="002308FC"/>
    <w:rsid w:val="002E3BEA"/>
    <w:rsid w:val="002E6B2C"/>
    <w:rsid w:val="00375452"/>
    <w:rsid w:val="00394BAD"/>
    <w:rsid w:val="003B5D77"/>
    <w:rsid w:val="003C10C5"/>
    <w:rsid w:val="003E0BAD"/>
    <w:rsid w:val="00425E98"/>
    <w:rsid w:val="00426EA3"/>
    <w:rsid w:val="00443EEE"/>
    <w:rsid w:val="00450653"/>
    <w:rsid w:val="0046342F"/>
    <w:rsid w:val="00464573"/>
    <w:rsid w:val="00491445"/>
    <w:rsid w:val="00492B9B"/>
    <w:rsid w:val="004B4604"/>
    <w:rsid w:val="004C561D"/>
    <w:rsid w:val="004F328E"/>
    <w:rsid w:val="00505E76"/>
    <w:rsid w:val="00510B1E"/>
    <w:rsid w:val="00530309"/>
    <w:rsid w:val="00555ACF"/>
    <w:rsid w:val="00565F53"/>
    <w:rsid w:val="005D0E7F"/>
    <w:rsid w:val="0061441D"/>
    <w:rsid w:val="006655A6"/>
    <w:rsid w:val="00670373"/>
    <w:rsid w:val="00685A00"/>
    <w:rsid w:val="006C428B"/>
    <w:rsid w:val="006F19FA"/>
    <w:rsid w:val="006F2D44"/>
    <w:rsid w:val="00720124"/>
    <w:rsid w:val="007733B7"/>
    <w:rsid w:val="007A5B62"/>
    <w:rsid w:val="00860209"/>
    <w:rsid w:val="008F2A5D"/>
    <w:rsid w:val="00902438"/>
    <w:rsid w:val="0091523B"/>
    <w:rsid w:val="00936D6B"/>
    <w:rsid w:val="00950297"/>
    <w:rsid w:val="00963409"/>
    <w:rsid w:val="00971B5A"/>
    <w:rsid w:val="009B5A22"/>
    <w:rsid w:val="00A00499"/>
    <w:rsid w:val="00A50AA9"/>
    <w:rsid w:val="00A53C7D"/>
    <w:rsid w:val="00A62FF6"/>
    <w:rsid w:val="00A96460"/>
    <w:rsid w:val="00AA7850"/>
    <w:rsid w:val="00B94023"/>
    <w:rsid w:val="00C421BB"/>
    <w:rsid w:val="00C93B36"/>
    <w:rsid w:val="00CA4050"/>
    <w:rsid w:val="00CA798A"/>
    <w:rsid w:val="00CE4855"/>
    <w:rsid w:val="00D31F39"/>
    <w:rsid w:val="00D80330"/>
    <w:rsid w:val="00DF5128"/>
    <w:rsid w:val="00EA1FFC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80F9"/>
  <w15:chartTrackingRefBased/>
  <w15:docId w15:val="{28BE65C0-7287-48ED-A71B-4C384139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0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06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653"/>
    <w:rPr>
      <w:b/>
      <w:bCs/>
    </w:rPr>
  </w:style>
  <w:style w:type="character" w:styleId="Hyperlink">
    <w:name w:val="Hyperlink"/>
    <w:basedOn w:val="DefaultParagraphFont"/>
    <w:uiPriority w:val="99"/>
    <w:unhideWhenUsed/>
    <w:rsid w:val="00450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FF6"/>
    <w:rPr>
      <w:color w:val="954F72" w:themeColor="followedHyperlink"/>
      <w:u w:val="single"/>
    </w:rPr>
  </w:style>
  <w:style w:type="character" w:customStyle="1" w:styleId="inlinep">
    <w:name w:val="inlinep"/>
    <w:basedOn w:val="DefaultParagraphFont"/>
    <w:rsid w:val="002E3BEA"/>
  </w:style>
  <w:style w:type="paragraph" w:styleId="ListParagraph">
    <w:name w:val="List Paragraph"/>
    <w:basedOn w:val="Normal"/>
    <w:uiPriority w:val="34"/>
    <w:qFormat/>
    <w:rsid w:val="002E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9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rs.gov/forms-pubs/about-form-1099-ne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s.gov/instructions/i1099me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irs.gov/forms-pubs/order-products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irs.gov/forms-pubs/order-products" TargetMode="External"/><Relationship Id="rId14" Type="http://schemas.openxmlformats.org/officeDocument/2006/relationships/hyperlink" Target="https://www.irs.gov/pub/irs-pdf/f1099n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8" ma:contentTypeDescription="Create a new document." ma:contentTypeScope="" ma:versionID="78b51de9055f4682125d06ee8416adfd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161317c0d40ea36765bc494404021da2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35310-fe63-4999-aa46-f7c0f3d9f635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B2F4B-B05E-4A5F-B740-21DE164FE9E2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2.xml><?xml version="1.0" encoding="utf-8"?>
<ds:datastoreItem xmlns:ds="http://schemas.openxmlformats.org/officeDocument/2006/customXml" ds:itemID="{84095FF2-84D4-4DA4-8D53-77577353830E}"/>
</file>

<file path=customXml/itemProps3.xml><?xml version="1.0" encoding="utf-8"?>
<ds:datastoreItem xmlns:ds="http://schemas.openxmlformats.org/officeDocument/2006/customXml" ds:itemID="{2AF75664-1E00-4E09-8101-A5859B053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Gallegos</dc:creator>
  <cp:keywords/>
  <dc:description/>
  <cp:lastModifiedBy>Perla Gallegos</cp:lastModifiedBy>
  <cp:revision>4</cp:revision>
  <dcterms:created xsi:type="dcterms:W3CDTF">2024-12-10T20:14:00Z</dcterms:created>
  <dcterms:modified xsi:type="dcterms:W3CDTF">2024-12-10T20:15:00Z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  <property fmtid="{D5CDD505-2E9C-101B-9397-08002B2CF9AE}" pid="3" name="MediaServiceImageTags">
    <vt:lpwstr/>
  </property>
</Properties>
</file>